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46331" w:rsidRDefault="00C42BE1">
      <w:pPr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TEXTO CURATORIAL</w:t>
      </w:r>
    </w:p>
    <w:p w14:paraId="00000002" w14:textId="77777777" w:rsidR="00746331" w:rsidRDefault="00C42BE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ADAPTATION, exposição em Manaus, Brasil</w:t>
      </w:r>
    </w:p>
    <w:p w14:paraId="00000003" w14:textId="77777777" w:rsidR="00746331" w:rsidRDefault="00746331">
      <w:pPr>
        <w:spacing w:line="240" w:lineRule="auto"/>
        <w:jc w:val="both"/>
        <w:rPr>
          <w:b/>
          <w:sz w:val="24"/>
          <w:szCs w:val="24"/>
        </w:rPr>
      </w:pPr>
    </w:p>
    <w:p w14:paraId="00000004" w14:textId="77777777" w:rsidR="00746331" w:rsidRDefault="00746331">
      <w:pPr>
        <w:spacing w:line="240" w:lineRule="auto"/>
        <w:jc w:val="both"/>
        <w:rPr>
          <w:b/>
          <w:sz w:val="24"/>
          <w:szCs w:val="24"/>
        </w:rPr>
      </w:pPr>
    </w:p>
    <w:p w14:paraId="00000005" w14:textId="77777777" w:rsidR="00746331" w:rsidRDefault="00746331">
      <w:pPr>
        <w:spacing w:line="240" w:lineRule="auto"/>
        <w:jc w:val="both"/>
        <w:rPr>
          <w:sz w:val="24"/>
          <w:szCs w:val="24"/>
        </w:rPr>
      </w:pPr>
    </w:p>
    <w:p w14:paraId="00000006" w14:textId="77777777" w:rsidR="00746331" w:rsidRDefault="00C42BE1">
      <w:pPr>
        <w:spacing w:line="240" w:lineRule="auto"/>
        <w:jc w:val="both"/>
        <w:rPr>
          <w:color w:val="1F1F1F"/>
          <w:sz w:val="24"/>
          <w:szCs w:val="24"/>
        </w:rPr>
      </w:pPr>
      <w:r>
        <w:rPr>
          <w:color w:val="1F1F1F"/>
          <w:sz w:val="24"/>
          <w:szCs w:val="24"/>
        </w:rPr>
        <w:t>Deixe-me expandir meus pensamentos sobre ADAPTATION, como tema de nossa exposição em Manaus.</w:t>
      </w:r>
    </w:p>
    <w:p w14:paraId="00000007" w14:textId="77777777" w:rsidR="00746331" w:rsidRDefault="00746331">
      <w:pPr>
        <w:spacing w:line="240" w:lineRule="auto"/>
        <w:jc w:val="both"/>
        <w:rPr>
          <w:color w:val="1F1F1F"/>
          <w:sz w:val="24"/>
          <w:szCs w:val="24"/>
        </w:rPr>
      </w:pPr>
    </w:p>
    <w:p w14:paraId="00000008" w14:textId="77777777" w:rsidR="00746331" w:rsidRDefault="00C42BE1">
      <w:pPr>
        <w:spacing w:line="240" w:lineRule="auto"/>
        <w:jc w:val="both"/>
        <w:rPr>
          <w:color w:val="1F1F1F"/>
          <w:sz w:val="24"/>
          <w:szCs w:val="24"/>
        </w:rPr>
      </w:pPr>
      <w:r>
        <w:rPr>
          <w:color w:val="1F1F1F"/>
          <w:sz w:val="24"/>
          <w:szCs w:val="24"/>
        </w:rPr>
        <w:t>Escolhi o tema ADAPTATION (adaptação) porque vi o início das mudanças climáticas extremas no Brasil.  O rio Amazonas ainda estava alto, mas as previsões alertavam para uma seca iminente.  Pensei em um tema relevante que pudesse abordar essas mudanças.  Ass</w:t>
      </w:r>
      <w:r>
        <w:rPr>
          <w:color w:val="1F1F1F"/>
          <w:sz w:val="24"/>
          <w:szCs w:val="24"/>
        </w:rPr>
        <w:t xml:space="preserve">im, escolhi ADAPTATION. </w:t>
      </w:r>
    </w:p>
    <w:p w14:paraId="00000009" w14:textId="77777777" w:rsidR="00746331" w:rsidRDefault="00746331">
      <w:pPr>
        <w:spacing w:line="240" w:lineRule="auto"/>
        <w:jc w:val="both"/>
        <w:rPr>
          <w:color w:val="1F1F1F"/>
          <w:sz w:val="24"/>
          <w:szCs w:val="24"/>
        </w:rPr>
      </w:pPr>
    </w:p>
    <w:p w14:paraId="0000000A" w14:textId="77777777" w:rsidR="00746331" w:rsidRDefault="00C42BE1">
      <w:pPr>
        <w:spacing w:line="240" w:lineRule="auto"/>
        <w:jc w:val="both"/>
        <w:rPr>
          <w:color w:val="1F1F1F"/>
          <w:sz w:val="24"/>
          <w:szCs w:val="24"/>
        </w:rPr>
      </w:pPr>
      <w:r>
        <w:rPr>
          <w:color w:val="1F1F1F"/>
          <w:sz w:val="24"/>
          <w:szCs w:val="24"/>
        </w:rPr>
        <w:t>As catástrofes ambientais são algo a que devemos nos adaptar.  Não é algo contra o qual possamos protestar neste momento e irá desaparecer.  Digo isso porque no meu vocabulário “adaptar” é um termo conservador.  Eu preferiria “res</w:t>
      </w:r>
      <w:r>
        <w:rPr>
          <w:color w:val="1F1F1F"/>
          <w:sz w:val="24"/>
          <w:szCs w:val="24"/>
        </w:rPr>
        <w:t xml:space="preserve">istir” se isso fosse possível.  No entanto, você não pode resistir no momento real.  Está aí e é preciso se adaptar para sobreviver.  Você pode resistir e protestar antes ou depois da catástrofe, e também durante ela.  MAS o ato mais importante no momento </w:t>
      </w:r>
      <w:r>
        <w:rPr>
          <w:color w:val="1F1F1F"/>
          <w:sz w:val="24"/>
          <w:szCs w:val="24"/>
        </w:rPr>
        <w:t>da catástrofe é ADAPTAR-SE se quiser sobreviver.</w:t>
      </w:r>
    </w:p>
    <w:p w14:paraId="0000000B" w14:textId="77777777" w:rsidR="00746331" w:rsidRDefault="00746331">
      <w:pPr>
        <w:spacing w:line="240" w:lineRule="auto"/>
        <w:jc w:val="both"/>
        <w:rPr>
          <w:color w:val="1F1F1F"/>
          <w:sz w:val="24"/>
          <w:szCs w:val="24"/>
        </w:rPr>
      </w:pPr>
    </w:p>
    <w:p w14:paraId="0000000C" w14:textId="77777777" w:rsidR="00746331" w:rsidRDefault="00C42BE1">
      <w:pPr>
        <w:spacing w:line="240" w:lineRule="auto"/>
        <w:jc w:val="both"/>
        <w:rPr>
          <w:color w:val="1F1F1F"/>
          <w:sz w:val="24"/>
          <w:szCs w:val="24"/>
        </w:rPr>
      </w:pPr>
      <w:r>
        <w:rPr>
          <w:color w:val="1F1F1F"/>
          <w:sz w:val="24"/>
          <w:szCs w:val="24"/>
        </w:rPr>
        <w:t>LEMBRE-SE que você não está abordando diretamente o que está acontecendo com o Rio AMAZONAS MAS você está criando uma arte que significa o que está acontecendo em nosso (seu) próprio país.  Se você optar po</w:t>
      </w:r>
      <w:r>
        <w:rPr>
          <w:color w:val="1F1F1F"/>
          <w:sz w:val="24"/>
          <w:szCs w:val="24"/>
        </w:rPr>
        <w:t>r criar arte sobre as mudanças climáticas em nosso (seu) país, você terá enchentes e queimadas de florestas que estão fora de controle.</w:t>
      </w:r>
    </w:p>
    <w:p w14:paraId="0000000D" w14:textId="77777777" w:rsidR="00746331" w:rsidRDefault="00746331">
      <w:pPr>
        <w:spacing w:line="240" w:lineRule="auto"/>
        <w:jc w:val="both"/>
        <w:rPr>
          <w:color w:val="1F1F1F"/>
          <w:sz w:val="24"/>
          <w:szCs w:val="24"/>
        </w:rPr>
      </w:pPr>
    </w:p>
    <w:p w14:paraId="0000000E" w14:textId="77777777" w:rsidR="00746331" w:rsidRDefault="00C42BE1">
      <w:pPr>
        <w:spacing w:line="240" w:lineRule="auto"/>
        <w:jc w:val="both"/>
        <w:rPr>
          <w:color w:val="1F1F1F"/>
          <w:sz w:val="24"/>
          <w:szCs w:val="24"/>
        </w:rPr>
      </w:pPr>
      <w:r>
        <w:rPr>
          <w:color w:val="1F1F1F"/>
          <w:sz w:val="24"/>
          <w:szCs w:val="24"/>
        </w:rPr>
        <w:t>NO ENTANTO, existem outras adaptações que você poderia abordar:</w:t>
      </w:r>
    </w:p>
    <w:p w14:paraId="0000000F" w14:textId="77777777" w:rsidR="00746331" w:rsidRDefault="00C42BE1">
      <w:pPr>
        <w:spacing w:line="240" w:lineRule="auto"/>
        <w:jc w:val="both"/>
        <w:rPr>
          <w:color w:val="1F1F1F"/>
          <w:sz w:val="24"/>
          <w:szCs w:val="24"/>
        </w:rPr>
      </w:pPr>
      <w:r>
        <w:rPr>
          <w:color w:val="1F1F1F"/>
          <w:sz w:val="24"/>
          <w:szCs w:val="24"/>
        </w:rPr>
        <w:t>Subjetivo e psicológico; interação social; político, co</w:t>
      </w:r>
      <w:r>
        <w:rPr>
          <w:color w:val="1F1F1F"/>
          <w:sz w:val="24"/>
          <w:szCs w:val="24"/>
        </w:rPr>
        <w:t>munitário e social, e global, etc. A adaptação a qualquer uma dessas situações nos permitirá dialogar com os outros sobre como eles estão se adaptando a qualquer coisa. Por exemplo, como nos adaptamos à perda de um ente querido ou a uma doença que muda a v</w:t>
      </w:r>
      <w:r>
        <w:rPr>
          <w:color w:val="1F1F1F"/>
          <w:sz w:val="24"/>
          <w:szCs w:val="24"/>
        </w:rPr>
        <w:t xml:space="preserve">ida.  Existem tantas outras adaptações que devemos fazer todos os dias – pequenas e grandes.  A que você precisa se adaptar para trazer de volta o bem-estar?   </w:t>
      </w:r>
    </w:p>
    <w:p w14:paraId="00000010" w14:textId="77777777" w:rsidR="00746331" w:rsidRDefault="00746331">
      <w:pPr>
        <w:spacing w:line="240" w:lineRule="auto"/>
        <w:jc w:val="both"/>
        <w:rPr>
          <w:color w:val="1F1F1F"/>
          <w:sz w:val="24"/>
          <w:szCs w:val="24"/>
        </w:rPr>
      </w:pPr>
    </w:p>
    <w:p w14:paraId="00000011" w14:textId="77777777" w:rsidR="00746331" w:rsidRDefault="00C42BE1">
      <w:pPr>
        <w:spacing w:line="240" w:lineRule="auto"/>
        <w:jc w:val="both"/>
        <w:rPr>
          <w:color w:val="1F1F1F"/>
          <w:sz w:val="24"/>
          <w:szCs w:val="24"/>
        </w:rPr>
      </w:pPr>
      <w:r>
        <w:rPr>
          <w:color w:val="1F1F1F"/>
          <w:sz w:val="24"/>
          <w:szCs w:val="24"/>
        </w:rPr>
        <w:t>Aborde a ADAPTATION da maneira que desejar.  Não existe uma maneira única de abordar esse tema</w:t>
      </w:r>
      <w:r>
        <w:rPr>
          <w:color w:val="1F1F1F"/>
          <w:sz w:val="24"/>
          <w:szCs w:val="24"/>
        </w:rPr>
        <w:t xml:space="preserve">.  Basta abordar isso com base na sua experiência.  Lembre-se que não estamos a tentar dizer-lhes como devem adaptar-se, mas que a adaptação é uma experiência humana partilhada por todas as pessoas em todo o mundo.  Esperamos que a nossa exposição gere um </w:t>
      </w:r>
      <w:r>
        <w:rPr>
          <w:color w:val="1F1F1F"/>
          <w:sz w:val="24"/>
          <w:szCs w:val="24"/>
        </w:rPr>
        <w:t>diálogo sobre ADAPTAÇÃO como uma experiência comum num mundo em mudança.  Essa é a ideia por trás deste tema.</w:t>
      </w:r>
    </w:p>
    <w:p w14:paraId="00000012" w14:textId="77777777" w:rsidR="00746331" w:rsidRDefault="00C42BE1">
      <w:pPr>
        <w:spacing w:line="240" w:lineRule="auto"/>
        <w:jc w:val="both"/>
        <w:rPr>
          <w:color w:val="1F1F1F"/>
          <w:sz w:val="24"/>
          <w:szCs w:val="24"/>
        </w:rPr>
      </w:pPr>
      <w:r>
        <w:rPr>
          <w:color w:val="1F1F1F"/>
          <w:sz w:val="24"/>
          <w:szCs w:val="24"/>
        </w:rPr>
        <w:t xml:space="preserve">  </w:t>
      </w:r>
    </w:p>
    <w:p w14:paraId="00000013" w14:textId="77777777" w:rsidR="00746331" w:rsidRDefault="00746331">
      <w:pPr>
        <w:spacing w:line="240" w:lineRule="auto"/>
        <w:jc w:val="right"/>
        <w:rPr>
          <w:color w:val="1F1F1F"/>
          <w:sz w:val="24"/>
          <w:szCs w:val="24"/>
        </w:rPr>
      </w:pPr>
    </w:p>
    <w:p w14:paraId="00000014" w14:textId="77777777" w:rsidR="00746331" w:rsidRDefault="00746331">
      <w:pPr>
        <w:spacing w:line="240" w:lineRule="auto"/>
        <w:jc w:val="right"/>
        <w:rPr>
          <w:color w:val="1F1F1F"/>
          <w:sz w:val="24"/>
          <w:szCs w:val="24"/>
        </w:rPr>
      </w:pPr>
    </w:p>
    <w:p w14:paraId="00000015" w14:textId="77777777" w:rsidR="00746331" w:rsidRDefault="00C42BE1">
      <w:pPr>
        <w:spacing w:line="240" w:lineRule="auto"/>
        <w:jc w:val="center"/>
        <w:rPr>
          <w:b/>
          <w:color w:val="1F1F1F"/>
          <w:sz w:val="24"/>
          <w:szCs w:val="24"/>
        </w:rPr>
      </w:pPr>
      <w:r>
        <w:rPr>
          <w:b/>
          <w:color w:val="1F1F1F"/>
          <w:sz w:val="24"/>
          <w:szCs w:val="24"/>
        </w:rPr>
        <w:t xml:space="preserve"> Curador: Dr. George Rivera</w:t>
      </w:r>
    </w:p>
    <w:p w14:paraId="00000016" w14:textId="77777777" w:rsidR="00746331" w:rsidRDefault="00C42BE1">
      <w:pPr>
        <w:spacing w:line="240" w:lineRule="auto"/>
        <w:jc w:val="center"/>
        <w:rPr>
          <w:b/>
          <w:color w:val="1F1F1F"/>
          <w:sz w:val="24"/>
          <w:szCs w:val="24"/>
        </w:rPr>
      </w:pPr>
      <w:r>
        <w:rPr>
          <w:b/>
          <w:color w:val="1F1F1F"/>
          <w:sz w:val="24"/>
          <w:szCs w:val="24"/>
        </w:rPr>
        <w:t xml:space="preserve">Curadoras assistentes: </w:t>
      </w:r>
    </w:p>
    <w:p w14:paraId="00000017" w14:textId="77777777" w:rsidR="00746331" w:rsidRDefault="00C42BE1">
      <w:pPr>
        <w:spacing w:line="240" w:lineRule="auto"/>
        <w:jc w:val="center"/>
        <w:rPr>
          <w:b/>
          <w:color w:val="1F1F1F"/>
          <w:sz w:val="24"/>
          <w:szCs w:val="24"/>
        </w:rPr>
      </w:pPr>
      <w:r>
        <w:rPr>
          <w:b/>
          <w:sz w:val="24"/>
          <w:szCs w:val="24"/>
        </w:rPr>
        <w:t>Pamela Beverly-Quigley e Trine Bumiller</w:t>
      </w:r>
    </w:p>
    <w:p w14:paraId="00000018" w14:textId="77777777" w:rsidR="00746331" w:rsidRDefault="00746331">
      <w:pPr>
        <w:spacing w:line="240" w:lineRule="auto"/>
        <w:jc w:val="center"/>
        <w:rPr>
          <w:sz w:val="24"/>
          <w:szCs w:val="24"/>
        </w:rPr>
      </w:pPr>
    </w:p>
    <w:sectPr w:rsidR="0074633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331"/>
    <w:rsid w:val="00746331"/>
    <w:rsid w:val="008F598C"/>
    <w:rsid w:val="00C4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E7A69-D93E-47BC-865F-8C070196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ASCOM UFAM</dc:creator>
  <cp:lastModifiedBy>ASCOM UFAM</cp:lastModifiedBy>
  <cp:revision>2</cp:revision>
  <dcterms:created xsi:type="dcterms:W3CDTF">2025-01-30T18:28:00Z</dcterms:created>
  <dcterms:modified xsi:type="dcterms:W3CDTF">2025-01-30T18:28:00Z</dcterms:modified>
</cp:coreProperties>
</file>