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5A" w:rsidRPr="00EB41ED" w:rsidRDefault="00EB41ED">
      <w:pPr>
        <w:spacing w:line="240" w:lineRule="auto"/>
        <w:ind w:right="410"/>
        <w:jc w:val="center"/>
        <w:rPr>
          <w:lang w:val="pt-BR"/>
        </w:rPr>
      </w:pPr>
      <w:r w:rsidRPr="00EB41ED">
        <w:rPr>
          <w:lang w:val="pt-BR"/>
        </w:rPr>
        <w:t>Anexo IV – Mapa de Resultado Final</w:t>
      </w:r>
    </w:p>
    <w:p w:rsidR="00A2575A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</w:rPr>
      </w:pPr>
      <w:r>
        <w:rPr>
          <w:b/>
        </w:rPr>
        <w:t>MAPA DE RESULTADO FINAL</w:t>
      </w:r>
    </w:p>
    <w:tbl>
      <w:tblPr>
        <w:tblStyle w:val="af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1"/>
        <w:gridCol w:w="6747"/>
      </w:tblGrid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 w:hanging="141"/>
              <w:jc w:val="center"/>
              <w:rPr>
                <w:b/>
              </w:rPr>
            </w:pPr>
            <w:r>
              <w:rPr>
                <w:b/>
              </w:rPr>
              <w:t>Edital n°: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 w:hanging="141"/>
              <w:jc w:val="center"/>
              <w:rPr>
                <w:b/>
              </w:rPr>
            </w:pPr>
            <w:r>
              <w:rPr>
                <w:b/>
              </w:rPr>
              <w:t>UnidadeAcadêmica: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 w:hanging="141"/>
              <w:jc w:val="center"/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 w:hanging="141"/>
              <w:jc w:val="center"/>
              <w:rPr>
                <w:b/>
              </w:rPr>
            </w:pPr>
            <w:r>
              <w:rPr>
                <w:b/>
              </w:rPr>
              <w:t>Código/Área: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</w:tbl>
    <w:p w:rsidR="00A2575A" w:rsidRDefault="00EB41ED">
      <w:pPr>
        <w:tabs>
          <w:tab w:val="left" w:pos="5040"/>
        </w:tabs>
        <w:spacing w:line="240" w:lineRule="auto"/>
        <w:ind w:right="410"/>
        <w:rPr>
          <w:b/>
        </w:rPr>
      </w:pPr>
      <w:r>
        <w:rPr>
          <w:b/>
        </w:rPr>
        <w:t>Lista – AmplaConcorrência</w:t>
      </w:r>
    </w:p>
    <w:tbl>
      <w:tblPr>
        <w:tblStyle w:val="aff5"/>
        <w:tblW w:w="8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0"/>
        <w:gridCol w:w="1821"/>
        <w:gridCol w:w="1344"/>
        <w:gridCol w:w="1418"/>
        <w:gridCol w:w="1449"/>
        <w:gridCol w:w="1449"/>
      </w:tblGrid>
      <w:tr w:rsidR="00A2575A">
        <w:trPr>
          <w:trHeight w:val="709"/>
        </w:trPr>
        <w:tc>
          <w:tcPr>
            <w:tcW w:w="1440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187" w:hanging="141"/>
              <w:jc w:val="center"/>
              <w:rPr>
                <w:b/>
              </w:rPr>
            </w:pPr>
            <w:r>
              <w:rPr>
                <w:b/>
              </w:rPr>
              <w:t>N° Inscrição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95"/>
              <w:jc w:val="center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left="-141" w:right="-135"/>
              <w:jc w:val="center"/>
              <w:rPr>
                <w:b/>
              </w:rPr>
            </w:pPr>
            <w:r>
              <w:rPr>
                <w:b/>
              </w:rPr>
              <w:t>MPD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60"/>
              <w:jc w:val="center"/>
              <w:rPr>
                <w:b/>
              </w:rPr>
            </w:pPr>
            <w:r>
              <w:rPr>
                <w:b/>
              </w:rPr>
              <w:t>MPT</w:t>
            </w:r>
          </w:p>
        </w:tc>
        <w:tc>
          <w:tcPr>
            <w:tcW w:w="1449" w:type="dxa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111"/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30"/>
              <w:jc w:val="center"/>
              <w:rPr>
                <w:b/>
              </w:rPr>
            </w:pPr>
            <w:r>
              <w:rPr>
                <w:b/>
              </w:rPr>
              <w:t>Posição*</w:t>
            </w:r>
          </w:p>
        </w:tc>
      </w:tr>
      <w:tr w:rsidR="00A2575A" w:rsidTr="00CB4E6C">
        <w:trPr>
          <w:trHeight w:val="244"/>
        </w:trPr>
        <w:tc>
          <w:tcPr>
            <w:tcW w:w="1440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21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44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49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 w:rsidTr="00CB4E6C">
        <w:trPr>
          <w:trHeight w:val="276"/>
        </w:trPr>
        <w:tc>
          <w:tcPr>
            <w:tcW w:w="1440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21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44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49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 w:rsidTr="00CB4E6C">
        <w:trPr>
          <w:trHeight w:val="270"/>
        </w:trPr>
        <w:tc>
          <w:tcPr>
            <w:tcW w:w="1440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21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44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49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</w:tbl>
    <w:p w:rsidR="00A2575A" w:rsidRDefault="00A2575A">
      <w:pPr>
        <w:tabs>
          <w:tab w:val="left" w:pos="5040"/>
        </w:tabs>
        <w:spacing w:line="240" w:lineRule="auto"/>
        <w:ind w:right="410"/>
        <w:rPr>
          <w:b/>
        </w:rPr>
      </w:pPr>
    </w:p>
    <w:p w:rsidR="00A2575A" w:rsidRDefault="00EB41ED">
      <w:pPr>
        <w:tabs>
          <w:tab w:val="left" w:pos="5040"/>
        </w:tabs>
        <w:spacing w:line="240" w:lineRule="auto"/>
        <w:ind w:right="410"/>
        <w:rPr>
          <w:b/>
        </w:rPr>
      </w:pPr>
      <w:r>
        <w:rPr>
          <w:b/>
        </w:rPr>
        <w:t>Lista – PCD</w:t>
      </w:r>
    </w:p>
    <w:tbl>
      <w:tblPr>
        <w:tblStyle w:val="aff6"/>
        <w:tblW w:w="8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5"/>
        <w:gridCol w:w="1845"/>
        <w:gridCol w:w="1418"/>
        <w:gridCol w:w="1418"/>
        <w:gridCol w:w="1365"/>
        <w:gridCol w:w="1455"/>
      </w:tblGrid>
      <w:tr w:rsidR="00A2575A">
        <w:tc>
          <w:tcPr>
            <w:tcW w:w="1385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105"/>
              <w:jc w:val="center"/>
              <w:rPr>
                <w:b/>
              </w:rPr>
            </w:pPr>
            <w:r>
              <w:rPr>
                <w:b/>
              </w:rPr>
              <w:t>N° Inscrição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65"/>
              <w:jc w:val="center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60"/>
              <w:jc w:val="center"/>
              <w:rPr>
                <w:b/>
              </w:rPr>
            </w:pPr>
            <w:r>
              <w:rPr>
                <w:b/>
              </w:rPr>
              <w:t>MPD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60"/>
              <w:jc w:val="center"/>
              <w:rPr>
                <w:b/>
              </w:rPr>
            </w:pPr>
            <w:r>
              <w:rPr>
                <w:b/>
              </w:rPr>
              <w:t>MPT</w:t>
            </w:r>
          </w:p>
        </w:tc>
        <w:tc>
          <w:tcPr>
            <w:tcW w:w="1365" w:type="dxa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75"/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right="-217" w:hanging="141"/>
              <w:jc w:val="center"/>
              <w:rPr>
                <w:b/>
              </w:rPr>
            </w:pPr>
            <w:r>
              <w:rPr>
                <w:b/>
              </w:rPr>
              <w:t>Posição*</w:t>
            </w:r>
          </w:p>
        </w:tc>
      </w:tr>
      <w:tr w:rsidR="00A2575A">
        <w:tc>
          <w:tcPr>
            <w:tcW w:w="138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4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65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138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4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65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138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4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65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</w:tbl>
    <w:p w:rsidR="00CB4E6C" w:rsidRDefault="00CB4E6C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  <w:lang w:val="pt-BR"/>
        </w:rPr>
      </w:pPr>
    </w:p>
    <w:p w:rsidR="00CB4E6C" w:rsidRDefault="00CB4E6C" w:rsidP="00CB4E6C">
      <w:pPr>
        <w:tabs>
          <w:tab w:val="left" w:pos="5040"/>
        </w:tabs>
        <w:spacing w:line="240" w:lineRule="auto"/>
        <w:ind w:right="410"/>
        <w:rPr>
          <w:b/>
        </w:rPr>
      </w:pPr>
      <w:r>
        <w:rPr>
          <w:b/>
        </w:rPr>
        <w:t>Lista – NEGRO</w:t>
      </w:r>
    </w:p>
    <w:tbl>
      <w:tblPr>
        <w:tblStyle w:val="aff6"/>
        <w:tblW w:w="8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5"/>
        <w:gridCol w:w="1845"/>
        <w:gridCol w:w="1418"/>
        <w:gridCol w:w="1418"/>
        <w:gridCol w:w="1365"/>
        <w:gridCol w:w="1455"/>
      </w:tblGrid>
      <w:tr w:rsidR="00CB4E6C" w:rsidTr="000F0E59">
        <w:tc>
          <w:tcPr>
            <w:tcW w:w="1385" w:type="dxa"/>
            <w:shd w:val="clear" w:color="auto" w:fill="auto"/>
            <w:vAlign w:val="center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-105"/>
              <w:jc w:val="center"/>
              <w:rPr>
                <w:b/>
              </w:rPr>
            </w:pPr>
            <w:r>
              <w:rPr>
                <w:b/>
              </w:rPr>
              <w:t>N° Inscrição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-65"/>
              <w:jc w:val="center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-60"/>
              <w:jc w:val="center"/>
              <w:rPr>
                <w:b/>
              </w:rPr>
            </w:pPr>
            <w:r>
              <w:rPr>
                <w:b/>
              </w:rPr>
              <w:t>MPD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-60"/>
              <w:jc w:val="center"/>
              <w:rPr>
                <w:b/>
              </w:rPr>
            </w:pPr>
            <w:r>
              <w:rPr>
                <w:b/>
              </w:rPr>
              <w:t>MPT</w:t>
            </w:r>
          </w:p>
        </w:tc>
        <w:tc>
          <w:tcPr>
            <w:tcW w:w="1365" w:type="dxa"/>
            <w:vAlign w:val="center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-75"/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-217" w:hanging="141"/>
              <w:jc w:val="center"/>
              <w:rPr>
                <w:b/>
              </w:rPr>
            </w:pPr>
            <w:r>
              <w:rPr>
                <w:b/>
              </w:rPr>
              <w:t>Posição*</w:t>
            </w:r>
          </w:p>
        </w:tc>
      </w:tr>
      <w:tr w:rsidR="00CB4E6C" w:rsidTr="000F0E59">
        <w:tc>
          <w:tcPr>
            <w:tcW w:w="1385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45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65" w:type="dxa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CB4E6C" w:rsidTr="000F0E59">
        <w:tc>
          <w:tcPr>
            <w:tcW w:w="1385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45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65" w:type="dxa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CB4E6C" w:rsidTr="000F0E59">
        <w:tc>
          <w:tcPr>
            <w:tcW w:w="1385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45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65" w:type="dxa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CB4E6C" w:rsidRDefault="00CB4E6C" w:rsidP="000F0E59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</w:tbl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Legenda: MPD</w:t>
      </w:r>
      <w:r w:rsidRPr="00EB41ED">
        <w:rPr>
          <w:sz w:val="20"/>
          <w:szCs w:val="20"/>
          <w:lang w:val="pt-BR"/>
        </w:rPr>
        <w:t xml:space="preserve"> – Média da Prova Didática. </w:t>
      </w:r>
      <w:r w:rsidRPr="00EB41ED">
        <w:rPr>
          <w:b/>
          <w:sz w:val="20"/>
          <w:szCs w:val="20"/>
          <w:lang w:val="pt-BR"/>
        </w:rPr>
        <w:t>MPT</w:t>
      </w:r>
      <w:r w:rsidRPr="00EB41ED">
        <w:rPr>
          <w:sz w:val="20"/>
          <w:szCs w:val="20"/>
          <w:lang w:val="pt-BR"/>
        </w:rPr>
        <w:t xml:space="preserve"> – Média da Prova de Títulos e</w:t>
      </w:r>
      <w:r w:rsidRPr="00EB41ED">
        <w:rPr>
          <w:b/>
          <w:sz w:val="20"/>
          <w:szCs w:val="20"/>
          <w:lang w:val="pt-BR"/>
        </w:rPr>
        <w:t xml:space="preserve"> MF – Média Final.</w:t>
      </w:r>
    </w:p>
    <w:p w:rsidR="00A2575A" w:rsidRDefault="00EB41ED">
      <w:pPr>
        <w:widowControl w:val="0"/>
        <w:tabs>
          <w:tab w:val="left" w:pos="7938"/>
        </w:tabs>
        <w:spacing w:line="240" w:lineRule="auto"/>
        <w:ind w:right="410"/>
        <w:jc w:val="both"/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>Colocação final no processo</w:t>
      </w:r>
      <w:r w:rsidR="00CB4E6C">
        <w:rPr>
          <w:sz w:val="20"/>
          <w:szCs w:val="20"/>
        </w:rPr>
        <w:t xml:space="preserve"> </w:t>
      </w:r>
      <w:r>
        <w:rPr>
          <w:sz w:val="20"/>
          <w:szCs w:val="20"/>
        </w:rPr>
        <w:t>seletivo</w:t>
      </w:r>
    </w:p>
    <w:p w:rsidR="00A2575A" w:rsidRDefault="00EB41ED">
      <w:pPr>
        <w:jc w:val="center"/>
        <w:rPr>
          <w:rFonts w:ascii="Cambria Math" w:eastAsia="Cambria Math" w:hAnsi="Cambria Math" w:cs="Cambria Math"/>
          <w:sz w:val="20"/>
          <w:szCs w:val="20"/>
        </w:rPr>
      </w:pPr>
      <m:oMathPara>
        <m:oMath>
          <m:r>
            <w:rPr>
              <w:rFonts w:ascii="Cambria Math" w:eastAsia="Cambria Math" w:hAnsi="Cambria Math" w:cs="Cambria Math"/>
              <w:sz w:val="20"/>
              <w:szCs w:val="20"/>
            </w:rPr>
            <m:t>MF=</m:t>
          </m:r>
          <m:f>
            <m:fPr>
              <m:ctrlPr>
                <w:rPr>
                  <w:rFonts w:ascii="Cambria Math" w:eastAsia="Cambria Math" w:hAnsi="Cambria Math" w:cs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>MPD+MPT</m:t>
              </m:r>
            </m:num>
            <m:den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>2</m:t>
              </m:r>
            </m:den>
          </m:f>
        </m:oMath>
      </m:oMathPara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right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(Local), (dia, mês, ano)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___________________________________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(Nome e Assinatura do Presidente da Banca Examinadora)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___________________________________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(Nome e Assinatura do Membro da Banca Examinadora)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___________________________________</w:t>
      </w:r>
    </w:p>
    <w:p w:rsidR="00A2575A" w:rsidRPr="00EB41ED" w:rsidRDefault="00EB41ED">
      <w:pPr>
        <w:tabs>
          <w:tab w:val="left" w:pos="5040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(Nome e Assinatura do Membro da Banca Examinadora)</w:t>
      </w:r>
    </w:p>
    <w:p w:rsidR="00A2575A" w:rsidRPr="00EB41ED" w:rsidRDefault="00A2575A" w:rsidP="00E4579A">
      <w:pPr>
        <w:tabs>
          <w:tab w:val="left" w:pos="5040"/>
        </w:tabs>
        <w:spacing w:line="240" w:lineRule="auto"/>
        <w:ind w:right="410"/>
        <w:rPr>
          <w:b/>
          <w:sz w:val="20"/>
          <w:szCs w:val="20"/>
          <w:lang w:val="pt-BR"/>
        </w:rPr>
      </w:pPr>
      <w:bookmarkStart w:id="0" w:name="_GoBack"/>
      <w:bookmarkEnd w:id="0"/>
    </w:p>
    <w:sectPr w:rsidR="00A2575A" w:rsidRPr="00EB41ED" w:rsidSect="00D2424C">
      <w:headerReference w:type="default" r:id="rId8"/>
      <w:pgSz w:w="12260" w:h="15860"/>
      <w:pgMar w:top="425" w:right="919" w:bottom="142" w:left="1560" w:header="39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7AD" w:rsidRDefault="009707AD">
      <w:pPr>
        <w:spacing w:after="0" w:line="240" w:lineRule="auto"/>
      </w:pPr>
      <w:r>
        <w:separator/>
      </w:r>
    </w:p>
  </w:endnote>
  <w:endnote w:type="continuationSeparator" w:id="1">
    <w:p w:rsidR="009707AD" w:rsidRDefault="0097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7AD" w:rsidRDefault="009707AD">
      <w:pPr>
        <w:spacing w:after="0" w:line="240" w:lineRule="auto"/>
      </w:pPr>
      <w:r>
        <w:separator/>
      </w:r>
    </w:p>
  </w:footnote>
  <w:footnote w:type="continuationSeparator" w:id="1">
    <w:p w:rsidR="009707AD" w:rsidRDefault="0097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64" w:rsidRDefault="00DB4E64">
    <w:pPr>
      <w:spacing w:after="0" w:line="240" w:lineRule="auto"/>
      <w:jc w:val="center"/>
    </w:pPr>
    <w:r>
      <w:rPr>
        <w:noProof/>
        <w:lang w:val="pt-BR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2701925</wp:posOffset>
          </wp:positionH>
          <wp:positionV relativeFrom="paragraph">
            <wp:posOffset>32606</wp:posOffset>
          </wp:positionV>
          <wp:extent cx="807085" cy="774065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Pr="00EB41ED" w:rsidRDefault="00DB4E64">
    <w:pPr>
      <w:spacing w:after="0" w:line="240" w:lineRule="auto"/>
      <w:jc w:val="center"/>
      <w:rPr>
        <w:b/>
        <w:lang w:val="pt-BR"/>
      </w:rPr>
    </w:pPr>
    <w:r w:rsidRPr="00EB41ED">
      <w:rPr>
        <w:b/>
        <w:lang w:val="pt-BR"/>
      </w:rPr>
      <w:t>Poder Executivo</w:t>
    </w:r>
  </w:p>
  <w:p w:rsidR="00DB4E64" w:rsidRPr="00EB41ED" w:rsidRDefault="00DB4E64">
    <w:pPr>
      <w:spacing w:after="0" w:line="240" w:lineRule="auto"/>
      <w:jc w:val="center"/>
      <w:rPr>
        <w:b/>
        <w:lang w:val="pt-BR"/>
      </w:rPr>
    </w:pPr>
    <w:r w:rsidRPr="00EB41ED">
      <w:rPr>
        <w:b/>
        <w:lang w:val="pt-BR"/>
      </w:rPr>
      <w:t>Ministério da Educação</w:t>
    </w:r>
  </w:p>
  <w:p w:rsidR="00DB4E64" w:rsidRPr="00EB41ED" w:rsidRDefault="00DB4E64">
    <w:pPr>
      <w:spacing w:after="0" w:line="240" w:lineRule="auto"/>
      <w:jc w:val="center"/>
      <w:rPr>
        <w:lang w:val="pt-BR"/>
      </w:rPr>
    </w:pPr>
    <w:r w:rsidRPr="00EB41ED">
      <w:rPr>
        <w:b/>
        <w:lang w:val="pt-BR"/>
      </w:rPr>
      <w:t>Universidade Federal do Amazonas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75A"/>
    <w:rsid w:val="000B77F2"/>
    <w:rsid w:val="00126516"/>
    <w:rsid w:val="001F7E1F"/>
    <w:rsid w:val="00247880"/>
    <w:rsid w:val="00282666"/>
    <w:rsid w:val="005A00EB"/>
    <w:rsid w:val="009707AD"/>
    <w:rsid w:val="00A2575A"/>
    <w:rsid w:val="00A76CD9"/>
    <w:rsid w:val="00BC4DB9"/>
    <w:rsid w:val="00CB4E6C"/>
    <w:rsid w:val="00D2424C"/>
    <w:rsid w:val="00DB4E64"/>
    <w:rsid w:val="00E4579A"/>
    <w:rsid w:val="00EB41ED"/>
    <w:rsid w:val="00ED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72"/>
    <w:rPr>
      <w:rFonts w:eastAsia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706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 w:cs="Calibri"/>
      <w:b/>
      <w:color w:val="000000"/>
      <w:sz w:val="36"/>
      <w:szCs w:val="3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 w:cs="Calibri"/>
      <w:b/>
      <w:color w:val="000000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 w:cs="Calibri"/>
      <w:b/>
      <w:color w:val="000000"/>
      <w:sz w:val="24"/>
      <w:szCs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 w:cs="Calibri"/>
      <w:b/>
      <w:color w:val="000000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 w:cs="Calibri"/>
      <w:b/>
      <w:color w:val="000000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242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Theme="minorHAnsi" w:eastAsiaTheme="minorHAnsi" w:hAnsiTheme="minorHAnsi" w:cs="Calibri"/>
      <w:b/>
      <w:color w:val="000000"/>
      <w:sz w:val="72"/>
      <w:szCs w:val="72"/>
      <w:lang w:val="pt-BR"/>
    </w:rPr>
  </w:style>
  <w:style w:type="table" w:customStyle="1" w:styleId="TableNormal0">
    <w:name w:val="Table Normal"/>
    <w:rsid w:val="00D242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2424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67067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elacomgrade">
    <w:name w:val="Table Grid"/>
    <w:basedOn w:val="Tabelanormal"/>
    <w:uiPriority w:val="59"/>
    <w:rsid w:val="0067067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Normal"/>
    <w:link w:val="Estilo1Char"/>
    <w:qFormat/>
    <w:rsid w:val="00670672"/>
    <w:pPr>
      <w:framePr w:hSpace="141" w:wrap="around" w:vAnchor="text" w:hAnchor="margin" w:xAlign="center" w:y="154"/>
      <w:spacing w:after="0" w:line="240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Estilo1Char">
    <w:name w:val="Estilo1 Char"/>
    <w:link w:val="Estilo1"/>
    <w:rsid w:val="00670672"/>
    <w:rPr>
      <w:rFonts w:ascii="Arial" w:eastAsia="Calibri" w:hAnsi="Arial" w:cs="Times New Roman"/>
      <w:sz w:val="18"/>
      <w:szCs w:val="18"/>
    </w:rPr>
  </w:style>
  <w:style w:type="character" w:styleId="Hyperlink">
    <w:name w:val="Hyperlink"/>
    <w:uiPriority w:val="99"/>
    <w:unhideWhenUsed/>
    <w:rsid w:val="0067067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0672"/>
  </w:style>
  <w:style w:type="character" w:customStyle="1" w:styleId="skypepnhprintcontainer">
    <w:name w:val="skype_pnh_print_container"/>
    <w:basedOn w:val="Fontepargpadro"/>
    <w:rsid w:val="00670672"/>
  </w:style>
  <w:style w:type="paragraph" w:styleId="Cabealho">
    <w:name w:val="header"/>
    <w:basedOn w:val="Normal"/>
    <w:link w:val="CabealhoChar"/>
    <w:unhideWhenUsed/>
    <w:rsid w:val="006706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067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6706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672"/>
    <w:rPr>
      <w:rFonts w:ascii="Calibri" w:eastAsia="Times New Roman" w:hAnsi="Calibri" w:cs="Times New Roman"/>
      <w:lang w:val="en-US"/>
    </w:rPr>
  </w:style>
  <w:style w:type="paragraph" w:styleId="SemEspaamento">
    <w:name w:val="No Spacing"/>
    <w:link w:val="SemEspaamentoChar"/>
    <w:uiPriority w:val="1"/>
    <w:qFormat/>
    <w:rsid w:val="00670672"/>
    <w:pPr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670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7067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70672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67067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06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0672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670672"/>
    <w:rPr>
      <w:vertAlign w:val="superscript"/>
    </w:rPr>
  </w:style>
  <w:style w:type="character" w:customStyle="1" w:styleId="st">
    <w:name w:val="st"/>
    <w:basedOn w:val="Fontepargpadro"/>
    <w:rsid w:val="00670672"/>
  </w:style>
  <w:style w:type="character" w:styleId="nfase">
    <w:name w:val="Emphasis"/>
    <w:basedOn w:val="Fontepargpadro"/>
    <w:uiPriority w:val="20"/>
    <w:qFormat/>
    <w:rsid w:val="00670672"/>
    <w:rPr>
      <w:i/>
      <w:iCs/>
    </w:rPr>
  </w:style>
  <w:style w:type="paragraph" w:customStyle="1" w:styleId="Default">
    <w:name w:val="Default"/>
    <w:rsid w:val="003109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B6B86"/>
    <w:rPr>
      <w:b/>
      <w:bCs/>
    </w:rPr>
  </w:style>
  <w:style w:type="paragraph" w:styleId="PargrafodaLista">
    <w:name w:val="List Paragraph"/>
    <w:basedOn w:val="Normal"/>
    <w:uiPriority w:val="34"/>
    <w:qFormat/>
    <w:rsid w:val="00612515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2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259D5"/>
    <w:rPr>
      <w:rFonts w:ascii="Tahoma" w:eastAsia="Times New Roman" w:hAnsi="Tahoma" w:cs="Tahoma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21A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67B04"/>
    <w:rPr>
      <w:rFonts w:ascii="Calibri" w:eastAsia="Calibri" w:hAnsi="Calibri" w:cs="Calibri"/>
      <w:b/>
      <w:color w:val="000000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7B04"/>
    <w:rPr>
      <w:rFonts w:ascii="Calibri" w:eastAsia="Calibri" w:hAnsi="Calibri" w:cs="Calibri"/>
      <w:b/>
      <w:color w:val="000000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67B04"/>
    <w:rPr>
      <w:rFonts w:ascii="Calibri" w:eastAsia="Calibri" w:hAnsi="Calibri" w:cs="Calibri"/>
      <w:b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7B04"/>
    <w:rPr>
      <w:rFonts w:ascii="Calibri" w:eastAsia="Calibri" w:hAnsi="Calibri" w:cs="Calibri"/>
      <w:b/>
      <w:color w:val="00000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F67B04"/>
    <w:rPr>
      <w:rFonts w:ascii="Calibri" w:eastAsia="Calibri" w:hAnsi="Calibri" w:cs="Calibri"/>
      <w:b/>
      <w:color w:val="000000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67B04"/>
    <w:rPr>
      <w:rFonts w:cs="Calibri"/>
      <w:b/>
      <w:color w:val="000000"/>
      <w:sz w:val="72"/>
      <w:szCs w:val="72"/>
    </w:rPr>
  </w:style>
  <w:style w:type="character" w:customStyle="1" w:styleId="TtuloChar1">
    <w:name w:val="Título Char1"/>
    <w:basedOn w:val="Fontepargpadro"/>
    <w:uiPriority w:val="10"/>
    <w:rsid w:val="00F67B0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SubttuloChar">
    <w:name w:val="Subtítulo Char"/>
    <w:basedOn w:val="Fontepargpadro"/>
    <w:link w:val="Subttulo"/>
    <w:rsid w:val="00F67B04"/>
    <w:rPr>
      <w:rFonts w:ascii="Georgia" w:eastAsia="Georgia" w:hAnsi="Georgia" w:cs="Georgia"/>
      <w:i/>
      <w:color w:val="666666"/>
      <w:sz w:val="48"/>
      <w:szCs w:val="48"/>
    </w:rPr>
  </w:style>
  <w:style w:type="paragraph" w:styleId="Subttulo">
    <w:name w:val="Subtitle"/>
    <w:basedOn w:val="Normal"/>
    <w:next w:val="Normal"/>
    <w:link w:val="SubttuloChar"/>
    <w:rsid w:val="00D2424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1">
    <w:name w:val="Subtítulo Char1"/>
    <w:basedOn w:val="Fontepargpadro"/>
    <w:uiPriority w:val="11"/>
    <w:rsid w:val="00F67B04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B04"/>
    <w:rPr>
      <w:rFonts w:cs="Calibri"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B04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Theme="minorHAnsi" w:eastAsiaTheme="minorHAnsi" w:hAnsiTheme="minorHAnsi" w:cs="Calibri"/>
      <w:color w:val="000000"/>
      <w:lang w:val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F67B04"/>
    <w:rPr>
      <w:rFonts w:ascii="Calibri" w:eastAsia="Times New Roman" w:hAnsi="Calibri" w:cs="Times New Roman"/>
      <w:sz w:val="20"/>
      <w:szCs w:val="20"/>
      <w:lang w:val="en-US"/>
    </w:rPr>
  </w:style>
  <w:style w:type="character" w:styleId="TextodoEspaoReservado">
    <w:name w:val="Placeholder Text"/>
    <w:uiPriority w:val="99"/>
    <w:semiHidden/>
    <w:rsid w:val="00F67B04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7B04"/>
    <w:rPr>
      <w:color w:val="605E5C"/>
      <w:shd w:val="clear" w:color="auto" w:fill="E1DFDD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7B04"/>
    <w:rPr>
      <w:rFonts w:ascii="Calibri" w:eastAsia="Times New Roman" w:hAnsi="Calibri" w:cs="Times New Roman"/>
      <w:lang w:val="en-US"/>
    </w:rPr>
  </w:style>
  <w:style w:type="table" w:customStyle="1" w:styleId="TableNormal2">
    <w:name w:val="Table Normal"/>
    <w:rsid w:val="00F6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67B0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B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F67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F6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F7EB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8197C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836A9"/>
    <w:rPr>
      <w:color w:val="605E5C"/>
      <w:shd w:val="clear" w:color="auto" w:fill="E1DFDD"/>
    </w:rPr>
  </w:style>
  <w:style w:type="table" w:customStyle="1" w:styleId="a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D242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D2424C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D2424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pNAsoEk+3pALaB4gQCaU8dm4A==">AMUW2mWYO+Mz6/GHiaR/1VqIEnxIe3IXcoohijrEE1+q7XOLkrWWRQOlMm9OnhORLiPPfUtYd3N+zyDiPN792prkxA0ihMWkmaaqVhiRzu8WbatELAHLIJE48vcuZVpqPafKzVksqilAHlfnytOsFZtGEDA4vt1LBQ==</go:docsCustomData>
</go:gDocsCustomXmlDataStorage>
</file>

<file path=customXml/itemProps1.xml><?xml version="1.0" encoding="utf-8"?>
<ds:datastoreItem xmlns:ds="http://schemas.openxmlformats.org/officeDocument/2006/customXml" ds:itemID="{FB6F3543-7B6B-4D25-8353-1D6FF298F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DRH-04</dc:creator>
  <cp:lastModifiedBy>User</cp:lastModifiedBy>
  <cp:revision>9</cp:revision>
  <cp:lastPrinted>2024-05-29T15:39:00Z</cp:lastPrinted>
  <dcterms:created xsi:type="dcterms:W3CDTF">2019-07-12T17:27:00Z</dcterms:created>
  <dcterms:modified xsi:type="dcterms:W3CDTF">2024-05-29T15:44:00Z</dcterms:modified>
</cp:coreProperties>
</file>