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346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OLIVEIRA MACEDO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346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2377766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346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346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346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D5B90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4203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532DF4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24203E" w:rsidRDefault="00532DF4" w:rsidP="00532DF4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 27/09/2019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3466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C3466A">
              <w:rPr>
                <w:rFonts w:ascii="Arial" w:hAnsi="Arial" w:cs="Arial"/>
                <w:sz w:val="18"/>
                <w:szCs w:val="18"/>
              </w:rPr>
              <w:t>KLÉLIA SANDRA BRASIL DOS SANTOS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3466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401551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6143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614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8632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6BA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1435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2FB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6B27"/>
    <w:rsid w:val="0020136C"/>
    <w:rsid w:val="00201CFE"/>
    <w:rsid w:val="00206D55"/>
    <w:rsid w:val="00207012"/>
    <w:rsid w:val="00210924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03E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161D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6A15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5B90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2DF4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5D61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4CD6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1A0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6131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66A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6BAC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2019-02-26T15:39:00Z</dcterms:created>
  <dcterms:modified xsi:type="dcterms:W3CDTF">2019-02-26T15:39:00Z</dcterms:modified>
</cp:coreProperties>
</file>