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E5391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FALCÃO CARVALHO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E5391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2380724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E5391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E5391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E5391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742605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C323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C323AA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094EA2" w:rsidRDefault="00C323AA" w:rsidP="00C323AA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5391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E53916">
              <w:rPr>
                <w:rFonts w:ascii="Arial" w:hAnsi="Arial" w:cs="Arial"/>
                <w:sz w:val="18"/>
                <w:szCs w:val="18"/>
              </w:rPr>
              <w:t>NERINE LÚCIA ALVES DE CARVALHO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E5391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6401377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A083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A083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712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65E5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248D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4E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5DB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0834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2605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4ED7"/>
    <w:rsid w:val="00A72083"/>
    <w:rsid w:val="00A72118"/>
    <w:rsid w:val="00A76202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3AA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32F8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02F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3916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2019-01-22T19:45:00Z</dcterms:created>
  <dcterms:modified xsi:type="dcterms:W3CDTF">2019-01-22T19:46:00Z</dcterms:modified>
</cp:coreProperties>
</file>