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B0" w:rsidRDefault="00D53AB0"/>
    <w:p w:rsidR="00D53AB0" w:rsidRDefault="00D53AB0"/>
    <w:p w:rsidR="00D53AB0" w:rsidRDefault="00D53AB0"/>
    <w:p w:rsidR="00D53AB0" w:rsidRDefault="00F65402">
      <w:pPr>
        <w:spacing w:before="114" w:after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À Comissão do Processo Seletivo do Programa de Pós-Graduação em Design – Mestrado Profissional.</w:t>
      </w:r>
    </w:p>
    <w:p w:rsidR="00D53AB0" w:rsidRDefault="00D53AB0">
      <w:pPr>
        <w:spacing w:before="114" w:after="114"/>
        <w:jc w:val="both"/>
        <w:rPr>
          <w:rFonts w:ascii="Arial" w:hAnsi="Arial"/>
          <w:sz w:val="22"/>
          <w:szCs w:val="22"/>
        </w:rPr>
      </w:pPr>
    </w:p>
    <w:p w:rsidR="00D53AB0" w:rsidRDefault="00F65402">
      <w:pPr>
        <w:spacing w:before="114" w:after="114"/>
        <w:jc w:val="both"/>
      </w:pPr>
      <w:r>
        <w:rPr>
          <w:rFonts w:ascii="Arial" w:hAnsi="Arial"/>
          <w:sz w:val="22"/>
          <w:szCs w:val="22"/>
        </w:rPr>
        <w:t>Eu,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.....................................................................……………………………………</w:t>
      </w:r>
      <w:proofErr w:type="gramEnd"/>
      <w:r>
        <w:rPr>
          <w:rFonts w:ascii="Arial" w:hAnsi="Arial"/>
          <w:sz w:val="22"/>
          <w:szCs w:val="22"/>
        </w:rPr>
        <w:t xml:space="preserve">, portador do RG nº………................... </w:t>
      </w:r>
      <w:proofErr w:type="gramStart"/>
      <w:r>
        <w:rPr>
          <w:rFonts w:ascii="Arial" w:hAnsi="Arial"/>
          <w:sz w:val="22"/>
          <w:szCs w:val="22"/>
        </w:rPr>
        <w:t>e</w:t>
      </w:r>
      <w:proofErr w:type="gramEnd"/>
      <w:r>
        <w:rPr>
          <w:rFonts w:ascii="Arial" w:hAnsi="Arial"/>
          <w:sz w:val="22"/>
          <w:szCs w:val="22"/>
        </w:rPr>
        <w:t xml:space="preserve"> inscrito no CPF sob o nº…….................................., para fins de pedido de isenção do pagamento do valor da taxa de inscrição do Processo Seletivo do Programa de Pós-Graduação em Design – Ingresso 2020 - Edital nº 07</w:t>
      </w:r>
      <w:r w:rsidR="00A32B8E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/20</w:t>
      </w:r>
      <w:r w:rsidR="00AB34FA">
        <w:rPr>
          <w:rFonts w:ascii="Arial" w:hAnsi="Arial"/>
          <w:sz w:val="22"/>
          <w:szCs w:val="22"/>
        </w:rPr>
        <w:t>19</w:t>
      </w:r>
      <w:r>
        <w:rPr>
          <w:rFonts w:ascii="Arial" w:hAnsi="Arial"/>
          <w:sz w:val="22"/>
          <w:szCs w:val="22"/>
        </w:rPr>
        <w:t>/PROPESP/UFAM, declaro que:</w:t>
      </w:r>
    </w:p>
    <w:p w:rsidR="00D53AB0" w:rsidRDefault="00F65402">
      <w:pPr>
        <w:spacing w:before="114" w:after="114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</w:t>
      </w:r>
      <w:proofErr w:type="gramEnd"/>
    </w:p>
    <w:p w:rsidR="00D53AB0" w:rsidRDefault="00F65402">
      <w:pPr>
        <w:spacing w:before="114" w:after="114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e</w:t>
      </w:r>
      <w:proofErr w:type="gramEnd"/>
      <w:r>
        <w:rPr>
          <w:rFonts w:ascii="Arial" w:hAnsi="Arial"/>
          <w:sz w:val="22"/>
          <w:szCs w:val="22"/>
        </w:rPr>
        <w:t xml:space="preserve"> para tal, anexo a este documento: (indicar anexos)</w:t>
      </w:r>
    </w:p>
    <w:p w:rsidR="00D53AB0" w:rsidRDefault="00F65402">
      <w:pPr>
        <w:spacing w:before="114" w:after="114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  <w:szCs w:val="22"/>
        </w:rPr>
        <w:t>…………………………………………………………...</w:t>
      </w:r>
    </w:p>
    <w:p w:rsidR="00D53AB0" w:rsidRDefault="00D53AB0">
      <w:pPr>
        <w:spacing w:before="114" w:after="114"/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F6540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Obs.: Anexar quaisquer documentos que considere relevante para o pedido.</w:t>
      </w: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F6540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Manaus:_____________________ Data:______/________/_______. </w:t>
      </w: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F6540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Assinatura:_____________________________________________</w:t>
      </w: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  <w:sz w:val="22"/>
          <w:szCs w:val="22"/>
        </w:rPr>
      </w:pPr>
    </w:p>
    <w:p w:rsidR="00D53AB0" w:rsidRDefault="00D53AB0">
      <w:pPr>
        <w:rPr>
          <w:rFonts w:ascii="Arial" w:hAnsi="Arial"/>
        </w:rPr>
      </w:pPr>
    </w:p>
    <w:p w:rsidR="00D53AB0" w:rsidRDefault="00F65402">
      <w:pPr>
        <w:pStyle w:val="Corpodetexto"/>
      </w:pPr>
      <w:r>
        <w:rPr>
          <w:rFonts w:ascii="Arial Narrow" w:hAnsi="Arial Narrow"/>
          <w:color w:val="000000"/>
        </w:rPr>
        <w:t xml:space="preserve">Este pedido deve estar em conformidade com a Portaria Normativa n° 13 do MEC, de 11 de maio de 2016, disponível em. </w:t>
      </w:r>
      <w:hyperlink r:id="rId6">
        <w:r>
          <w:rPr>
            <w:rStyle w:val="LinkdaInternet"/>
            <w:rFonts w:ascii="Arial Narrow" w:hAnsi="Arial Narrow"/>
            <w:color w:val="000000"/>
          </w:rPr>
          <w:t>https://www.capes.gov.br/images/stories/download/legislacao/12052016-PORTARIA-</w:t>
        </w:r>
        <w:r>
          <w:rPr>
            <w:rStyle w:val="LinkdaInternet"/>
            <w:rFonts w:ascii="Arial Narrow" w:hAnsi="Arial Narrow"/>
          </w:rPr>
          <w:t>NORMATIVA-13-DE-11-DE-MAIO-DE-2016-E-PORTARIA-N-396-DE-10-DE-MAIO-DE-2016.pdf</w:t>
        </w:r>
      </w:hyperlink>
    </w:p>
    <w:p w:rsidR="00D53AB0" w:rsidRDefault="00D53AB0">
      <w:pPr>
        <w:pStyle w:val="Corpodetexto"/>
        <w:rPr>
          <w:rFonts w:ascii="Arial Narrow" w:hAnsi="Arial Narrow"/>
        </w:rPr>
      </w:pPr>
    </w:p>
    <w:p w:rsidR="00D53AB0" w:rsidRDefault="00D53AB0"/>
    <w:sectPr w:rsidR="00D53AB0" w:rsidSect="00D53AB0">
      <w:headerReference w:type="default" r:id="rId7"/>
      <w:pgSz w:w="11906" w:h="16838"/>
      <w:pgMar w:top="3015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38" w:rsidRDefault="00674138" w:rsidP="00D53AB0">
      <w:r>
        <w:separator/>
      </w:r>
    </w:p>
  </w:endnote>
  <w:endnote w:type="continuationSeparator" w:id="0">
    <w:p w:rsidR="00674138" w:rsidRDefault="00674138" w:rsidP="00D53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38" w:rsidRDefault="00674138" w:rsidP="00D53AB0">
      <w:r>
        <w:separator/>
      </w:r>
    </w:p>
  </w:footnote>
  <w:footnote w:type="continuationSeparator" w:id="0">
    <w:p w:rsidR="00674138" w:rsidRDefault="00674138" w:rsidP="00D53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B0" w:rsidRDefault="00D53AB0">
    <w:pPr>
      <w:pStyle w:val="Cabealho1"/>
      <w:tabs>
        <w:tab w:val="left" w:pos="0"/>
      </w:tabs>
      <w:rPr>
        <w:rFonts w:cs="Arial"/>
        <w:b/>
        <w:szCs w:val="24"/>
      </w:rPr>
    </w:pPr>
  </w:p>
  <w:p w:rsidR="00D53AB0" w:rsidRDefault="00F65402">
    <w:pPr>
      <w:pStyle w:val="Cabealho1"/>
      <w:tabs>
        <w:tab w:val="left" w:pos="4500"/>
      </w:tabs>
      <w:ind w:right="51"/>
      <w:rPr>
        <w:rFonts w:cs="Arial"/>
        <w:b/>
        <w:szCs w:val="24"/>
      </w:rPr>
    </w:pPr>
    <w:r>
      <w:rPr>
        <w:noProof/>
        <w:lang w:eastAsia="pt-BR" w:bidi="ar-SA"/>
      </w:rPr>
      <w:drawing>
        <wp:inline distT="0" distB="0" distL="0" distR="0">
          <wp:extent cx="1076325" cy="828675"/>
          <wp:effectExtent l="0" t="0" r="0" b="0"/>
          <wp:docPr id="3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5EF" w:rsidRPr="004C35EF">
      <w:pict>
        <v:rect id="Forma1" o:spid="_x0000_s1025" style="position:absolute;margin-left:92pt;margin-top:2.75pt;width:267.85pt;height:55.05pt;z-index:251658240;mso-position-horizontal-relative:text;mso-position-vertical-relative:text" filled="f" stroked="f" strokecolor="#3465a4">
          <v:fill o:detectmouseclick="t"/>
          <v:stroke joinstyle="round"/>
          <v:textbox>
            <w:txbxContent>
              <w:p w:rsidR="00D53AB0" w:rsidRDefault="00F65402">
                <w:pPr>
                  <w:pStyle w:val="Contedodoquadro"/>
                  <w:tabs>
                    <w:tab w:val="left" w:pos="0"/>
                    <w:tab w:val="center" w:pos="4252"/>
                    <w:tab w:val="right" w:pos="8504"/>
                  </w:tabs>
                  <w:rPr>
                    <w:color w:val="auto"/>
                  </w:rPr>
                </w:pPr>
                <w:r>
                  <w:rPr>
                    <w:rFonts w:ascii="Arial" w:eastAsia="Arial" w:hAnsi="Arial"/>
                    <w:b/>
                    <w:bCs/>
                    <w:color w:val="auto"/>
                  </w:rPr>
                  <w:t>Poder Executivo</w:t>
                </w:r>
              </w:p>
              <w:p w:rsidR="00D53AB0" w:rsidRDefault="00F65402">
                <w:pPr>
                  <w:pStyle w:val="Contedodoquadro"/>
                  <w:tabs>
                    <w:tab w:val="center" w:pos="4252"/>
                    <w:tab w:val="left" w:pos="4500"/>
                    <w:tab w:val="right" w:pos="8504"/>
                  </w:tabs>
                  <w:ind w:right="51"/>
                  <w:rPr>
                    <w:color w:val="auto"/>
                  </w:rPr>
                </w:pPr>
                <w:r>
                  <w:rPr>
                    <w:rFonts w:ascii="Arial" w:eastAsia="Arial" w:hAnsi="Arial"/>
                    <w:b/>
                    <w:bCs/>
                    <w:color w:val="auto"/>
                  </w:rPr>
                  <w:t>Ministério da Educação</w:t>
                </w:r>
              </w:p>
              <w:p w:rsidR="00D53AB0" w:rsidRDefault="00F65402">
                <w:pPr>
                  <w:pStyle w:val="Contedodoquadro"/>
                  <w:tabs>
                    <w:tab w:val="center" w:pos="4252"/>
                    <w:tab w:val="left" w:pos="4500"/>
                    <w:tab w:val="right" w:pos="8504"/>
                  </w:tabs>
                  <w:ind w:right="51"/>
                  <w:rPr>
                    <w:color w:val="auto"/>
                  </w:rPr>
                </w:pPr>
                <w:r>
                  <w:rPr>
                    <w:rFonts w:ascii="Arial" w:eastAsia="Arial" w:hAnsi="Arial"/>
                    <w:b/>
                    <w:bCs/>
                    <w:color w:val="auto"/>
                  </w:rPr>
                  <w:t>Universidade Federal do Amazonas</w:t>
                </w:r>
              </w:p>
              <w:p w:rsidR="00D53AB0" w:rsidRDefault="00F65402">
                <w:pPr>
                  <w:pStyle w:val="Contedodoquadro"/>
                  <w:tabs>
                    <w:tab w:val="center" w:pos="4252"/>
                    <w:tab w:val="left" w:pos="4500"/>
                    <w:tab w:val="right" w:pos="8504"/>
                  </w:tabs>
                  <w:ind w:right="51"/>
                  <w:rPr>
                    <w:color w:val="auto"/>
                  </w:rPr>
                </w:pPr>
                <w:r>
                  <w:rPr>
                    <w:rFonts w:ascii="Arial" w:eastAsia="Arial" w:hAnsi="Arial"/>
                    <w:b/>
                    <w:bCs/>
                    <w:color w:val="auto"/>
                  </w:rPr>
                  <w:t>Pró-Reitoria de Pesquisa e Pós-Graduação</w:t>
                </w:r>
              </w:p>
            </w:txbxContent>
          </v:textbox>
          <w10:wrap type="square"/>
        </v:rect>
      </w:pict>
    </w:r>
    <w:r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4455160</wp:posOffset>
          </wp:positionH>
          <wp:positionV relativeFrom="paragraph">
            <wp:posOffset>7620</wp:posOffset>
          </wp:positionV>
          <wp:extent cx="1041400" cy="880110"/>
          <wp:effectExtent l="0" t="0" r="0" b="0"/>
          <wp:wrapTight wrapText="bothSides">
            <wp:wrapPolygon edited="0">
              <wp:start x="7388" y="2307"/>
              <wp:lineTo x="5800" y="7409"/>
              <wp:lineTo x="5800" y="9732"/>
              <wp:lineTo x="3007" y="12054"/>
              <wp:lineTo x="3007" y="15764"/>
              <wp:lineTo x="4204" y="18547"/>
              <wp:lineTo x="15350" y="18547"/>
              <wp:lineTo x="16939" y="18547"/>
              <wp:lineTo x="18134" y="17620"/>
              <wp:lineTo x="17736" y="17154"/>
              <wp:lineTo x="19331" y="13908"/>
              <wp:lineTo x="18528" y="12054"/>
              <wp:lineTo x="14552" y="9732"/>
              <wp:lineTo x="14947" y="6480"/>
              <wp:lineTo x="13759" y="4630"/>
              <wp:lineTo x="9380" y="2307"/>
              <wp:lineTo x="7388" y="2307"/>
            </wp:wrapPolygon>
          </wp:wrapTight>
          <wp:docPr id="4" name="Imagem 1" descr="prop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propes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3AB0"/>
    <w:rsid w:val="0031490F"/>
    <w:rsid w:val="004C35EF"/>
    <w:rsid w:val="00674138"/>
    <w:rsid w:val="00A32B8E"/>
    <w:rsid w:val="00AB34FA"/>
    <w:rsid w:val="00D53AB0"/>
    <w:rsid w:val="00F32CF0"/>
    <w:rsid w:val="00F65402"/>
    <w:rsid w:val="00FC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B0"/>
    <w:pPr>
      <w:overflowPunct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D53AB0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D53A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53AB0"/>
    <w:pPr>
      <w:spacing w:after="140" w:line="276" w:lineRule="auto"/>
    </w:pPr>
  </w:style>
  <w:style w:type="paragraph" w:styleId="Lista">
    <w:name w:val="List"/>
    <w:basedOn w:val="Corpodetexto"/>
    <w:rsid w:val="00D53AB0"/>
  </w:style>
  <w:style w:type="paragraph" w:customStyle="1" w:styleId="Caption">
    <w:name w:val="Caption"/>
    <w:basedOn w:val="Normal"/>
    <w:qFormat/>
    <w:rsid w:val="00D53AB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53AB0"/>
    <w:pPr>
      <w:suppressLineNumbers/>
    </w:pPr>
  </w:style>
  <w:style w:type="paragraph" w:customStyle="1" w:styleId="Header">
    <w:name w:val="Header"/>
    <w:basedOn w:val="Normal"/>
    <w:rsid w:val="00D53AB0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qFormat/>
    <w:rsid w:val="00D53AB0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paragraph" w:customStyle="1" w:styleId="Contedodoquadro">
    <w:name w:val="Conteúdo do quadro"/>
    <w:basedOn w:val="Normal"/>
    <w:qFormat/>
    <w:rsid w:val="00D53AB0"/>
  </w:style>
  <w:style w:type="paragraph" w:styleId="Textodebalo">
    <w:name w:val="Balloon Text"/>
    <w:basedOn w:val="Normal"/>
    <w:link w:val="TextodebaloChar"/>
    <w:uiPriority w:val="99"/>
    <w:semiHidden/>
    <w:unhideWhenUsed/>
    <w:rsid w:val="00FC582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82F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pes.gov.br/images/stories/download/legislacao/12052016-PORTARIA-NORMATIVA-13-DE-11-DE-MAIO-DE-2016-E-PORTARIA-N-396-DE-10-DE-MAIO-DE-2016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2285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</dc:creator>
  <cp:lastModifiedBy>Propesp</cp:lastModifiedBy>
  <cp:revision>4</cp:revision>
  <dcterms:created xsi:type="dcterms:W3CDTF">2019-12-16T13:01:00Z</dcterms:created>
  <dcterms:modified xsi:type="dcterms:W3CDTF">2019-12-17T13:45:00Z</dcterms:modified>
  <dc:language>pt-BR</dc:language>
</cp:coreProperties>
</file>