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BA40C8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ANDRESSA CRISTINE CRUZ ROSAS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A11C0D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1113976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A11C0D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26/04/2019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8819F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</w:t>
            </w:r>
            <w:bookmarkStart w:id="0" w:name="_GoBack"/>
            <w:bookmarkEnd w:id="0"/>
            <w:r w:rsidR="00A11C0D">
              <w:rPr>
                <w:rFonts w:ascii="Arial" w:hAnsi="Arial" w:cs="Arial"/>
                <w:sz w:val="18"/>
                <w:szCs w:val="18"/>
              </w:rPr>
              <w:t xml:space="preserve">CNICA EM ASSUNTOS EDUCACIONAIS 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C439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A11C0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CTD</w:t>
            </w:r>
            <w:r w:rsidR="00C439CD">
              <w:rPr>
                <w:rFonts w:ascii="Arial" w:hAnsi="Arial" w:cs="Arial"/>
                <w:sz w:val="18"/>
                <w:szCs w:val="18"/>
              </w:rPr>
              <w:t>/DDP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6022F7" w:rsidP="00A11C0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11C0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/04/2019 a 2</w:t>
            </w:r>
            <w:r w:rsidR="00A11C0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/10/2019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11C0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CAROLINA MAGALHÃES VASCONCELOS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8819F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27532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9F5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1C0D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0C8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</cp:lastModifiedBy>
  <cp:revision>12</cp:revision>
  <cp:lastPrinted>2017-02-08T14:28:00Z</cp:lastPrinted>
  <dcterms:created xsi:type="dcterms:W3CDTF">2019-04-30T16:33:00Z</dcterms:created>
  <dcterms:modified xsi:type="dcterms:W3CDTF">2019-06-17T15:15:00Z</dcterms:modified>
</cp:coreProperties>
</file>